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2A7" w:rsidRPr="00C374EC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374EC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:rsidR="000C12A7" w:rsidRPr="00C374EC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:rsidR="000C12A7" w:rsidRPr="00C374EC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4EC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:rsidR="000C12A7" w:rsidRPr="00C374EC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C03DDA">
        <w:rPr>
          <w:rFonts w:ascii="Times New Roman" w:hAnsi="Times New Roman" w:cs="Times New Roman"/>
          <w:b/>
          <w:i/>
          <w:sz w:val="32"/>
          <w:szCs w:val="28"/>
        </w:rPr>
        <w:t>К</w:t>
      </w:r>
      <w:r>
        <w:rPr>
          <w:rFonts w:ascii="Times New Roman" w:hAnsi="Times New Roman" w:cs="Times New Roman"/>
          <w:b/>
          <w:i/>
          <w:sz w:val="32"/>
          <w:szCs w:val="28"/>
        </w:rPr>
        <w:t>онсультация для родителей</w:t>
      </w: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«Обучение дошкольников элементам грамоты»</w:t>
      </w: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C03DDA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12A7" w:rsidRPr="008F7CCC" w:rsidRDefault="000C12A7" w:rsidP="000C12A7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:rsidR="000C12A7" w:rsidRPr="00C03DDA" w:rsidRDefault="000C12A7" w:rsidP="000C12A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:rsidR="000C12A7" w:rsidRDefault="000C12A7" w:rsidP="000C12A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12A7" w:rsidRPr="00B95C10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C12A7" w:rsidRDefault="000C12A7" w:rsidP="000C12A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bookmarkEnd w:id="0"/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на тему: 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136D0" w:rsidRPr="009136D0">
        <w:rPr>
          <w:rFonts w:ascii="Times New Roman" w:hAnsi="Times New Roman" w:cs="Times New Roman"/>
          <w:b/>
          <w:sz w:val="28"/>
          <w:szCs w:val="28"/>
        </w:rPr>
        <w:t>Обучение дошкольников элементам грамоты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50B30" w:rsidRPr="00B95C1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B30" w:rsidRDefault="00E50B30" w:rsidP="004B0C7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 w:rsidR="004B0C74">
        <w:rPr>
          <w:rFonts w:ascii="Times New Roman" w:hAnsi="Times New Roman" w:cs="Times New Roman"/>
          <w:sz w:val="28"/>
          <w:szCs w:val="28"/>
        </w:rPr>
        <w:t>систематизировать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4B0C74">
        <w:rPr>
          <w:rFonts w:ascii="Times New Roman" w:hAnsi="Times New Roman" w:cs="Times New Roman"/>
          <w:sz w:val="28"/>
          <w:szCs w:val="28"/>
        </w:rPr>
        <w:t>я</w:t>
      </w:r>
      <w:r w:rsidR="004B0C74" w:rsidRPr="004B0C74">
        <w:rPr>
          <w:rFonts w:ascii="Times New Roman" w:hAnsi="Times New Roman" w:cs="Times New Roman"/>
          <w:sz w:val="28"/>
          <w:szCs w:val="28"/>
        </w:rPr>
        <w:t xml:space="preserve"> родителей по подготовке детей к обучению грамоте.</w:t>
      </w:r>
    </w:p>
    <w:p w:rsidR="00E50B30" w:rsidRDefault="00E50B30" w:rsidP="00E50B3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E50B30" w:rsidRDefault="00E50B30" w:rsidP="00E50B3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Исследования лингвистов, психологов, педагогов показали, что пятый год жизни ребенка является периодом наиболее </w:t>
      </w:r>
      <w:r w:rsid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высокой «языковой одаренности». </w:t>
      </w: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FD061C" w:rsidRDefault="00306D98" w:rsidP="00306D98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о-первых, нужно развить зрительное и слуховое внимание, устную речь, пам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ять, мышление, мелкую моторику;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о-вторых, обучение должно проводиться в игровой форме, так как основной вид деятел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ьности дошкольников – это игра;</w:t>
      </w:r>
    </w:p>
    <w:p w:rsidR="00FD061C" w:rsidRPr="00FD061C" w:rsidRDefault="00FD061C" w:rsidP="00FD061C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-третьих, при чтении нельзя закреплять у ребенка неправильное произношение звуков. Если у ребенка нарушено </w:t>
      </w: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правильное произношение звуков,</w:t>
      </w:r>
      <w:r w:rsidR="00306D98"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и он начинает изучать буквы, это приводит к возникнов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ению нарушений письма и чтения.</w:t>
      </w:r>
    </w:p>
    <w:p w:rsidR="00FD061C" w:rsidRDefault="00306D98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 w:rsidRPr="00FD061C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FD061C" w:rsidRDefault="00FD061C" w:rsidP="00FD061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095D6E" w:rsidRDefault="00306D98" w:rsidP="00095D6E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</w:t>
      </w:r>
      <w:r w:rsidR="00095D6E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и приемы</w:t>
      </w:r>
      <w:r w:rsidRPr="00DE70B6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 подготовки ребенка к обучению грамоте</w:t>
      </w:r>
    </w:p>
    <w:p w:rsidR="00095D6E" w:rsidRDefault="00306D98" w:rsidP="00095D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зрительного восприятия и внимания.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Покажите ребенку, какие фигуры можно сложить из геометрических фигур разных по размеру,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вырезанных из цветного картона.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 w:rsidRPr="00095D6E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95D6E" w:rsidRPr="00095D6E" w:rsidRDefault="00306D98" w:rsidP="00095D6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306D98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095D6E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 w:rsidRPr="00095D6E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ребенка в разл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ичении неречевых звуков.</w:t>
      </w:r>
    </w:p>
    <w:p w:rsidR="00095D6E" w:rsidRP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и бубна, барабана и молоточка.</w:t>
      </w:r>
    </w:p>
    <w:p w:rsidR="00095D6E" w:rsidRPr="00095D6E" w:rsidRDefault="00356351" w:rsidP="00095D6E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те в различении речевых звуков.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». Спойте песенку, прикрыв рот листом бумаги, а ребенок пусть покажет соответствующую 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картинку.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Обратите внимание ребенка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:</w:t>
      </w:r>
    </w:p>
    <w:p w:rsidR="00095D6E" w:rsidRPr="00095D6E" w:rsidRDefault="00095D6E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широко открыт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рот</w:t>
      </w:r>
      <w:r w:rsidR="00306D98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когда произ</w:t>
      </w: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носите звук [а];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губы вытянуты впер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ед, когда произносите звук [у];</w:t>
      </w:r>
    </w:p>
    <w:p w:rsidR="00095D6E" w:rsidRPr="00095D6E" w:rsidRDefault="00306D98" w:rsidP="00095D6E">
      <w:pPr>
        <w:pStyle w:val="a3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 округлены губы при произнесени</w:t>
      </w:r>
      <w:r w:rsidR="00095D6E"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звука [о] и улыбаются при звуке [и].</w:t>
      </w:r>
    </w:p>
    <w:p w:rsidR="00095D6E" w:rsidRDefault="00306D98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095D6E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 w:rsidR="00095D6E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356351" w:rsidRDefault="00356351" w:rsidP="00095D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356351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356351" w:rsidRPr="00356351" w:rsidRDefault="00306D98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</w:t>
      </w:r>
      <w:r w:rsid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ю сказку читали в детском саду;</w:t>
      </w:r>
    </w:p>
    <w:p w:rsidR="00306D98" w:rsidRPr="00356351" w:rsidRDefault="00356351" w:rsidP="00356351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</w:t>
      </w:r>
      <w:r w:rsidR="00306D98"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пражняйте составлять предложения по картинкам: «Девочка полива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ет цветы», «Девочка моет руки».</w:t>
      </w:r>
    </w:p>
    <w:p w:rsidR="00356351" w:rsidRDefault="00306D98" w:rsidP="00DE70B6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356351" w:rsidRPr="00356351" w:rsidRDefault="00356351" w:rsidP="00356351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356351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закрашивать предметы, не выходя за контур;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проводить прямые, вертикальные и горизонтальные, волнистые линии;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рисунок по точкам;</w:t>
      </w:r>
    </w:p>
    <w:p w:rsid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штриховать в разных направлениях;</w:t>
      </w:r>
    </w:p>
    <w:p w:rsidR="00306D98" w:rsidRPr="00356351" w:rsidRDefault="00306D98" w:rsidP="00356351">
      <w:pPr>
        <w:pStyle w:val="a3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обводить клеточки в тетради, рисовать различные узоры.</w:t>
      </w:r>
    </w:p>
    <w:p w:rsidR="00306D98" w:rsidRPr="00DE70B6" w:rsidRDefault="00306D98" w:rsidP="00DE70B6">
      <w:pPr>
        <w:pStyle w:val="a3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06D98" w:rsidP="0035635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0C2379" w:rsidRPr="000C2379" w:rsidRDefault="00306D98" w:rsidP="000C2379">
      <w:pPr>
        <w:pStyle w:val="a3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что из двух звуков [а] и [у] получится крик заблудившихся в лесу детей </w:t>
      </w:r>
      <w:proofErr w:type="gramStart"/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proofErr w:type="gramEnd"/>
      <w:r w:rsidRPr="00DE70B6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из звуков [у] и [а] получается плачь ребенка </w:t>
      </w:r>
      <w:r w:rsidRPr="00DE70B6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0C2379" w:rsidRDefault="00306D98" w:rsidP="000C23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Предложите упражнения:</w:t>
      </w:r>
    </w:p>
    <w:p w:rsidR="000C2379" w:rsidRP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Если я произнесу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0C2379" w:rsidRDefault="00306D98" w:rsidP="000C237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пою 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0C2379" w:rsidRDefault="00306D98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Какой звук я произношу в начале слов </w:t>
      </w:r>
      <w:proofErr w:type="gramStart"/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gram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0C2379" w:rsidRDefault="000C2379" w:rsidP="000C2379">
      <w:pPr>
        <w:pStyle w:val="a3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Какие слова, ты знаешь, 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оторые начинаются с этих звуков?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 обозначаются красным кружком.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рвого согласного звука в слове.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 w:rsidRPr="000C23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0C2379" w:rsidRP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что воздух встречает преграду. </w:t>
      </w: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согласные звуки бывают твердыми и мягкими: [п]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 w:rsidRPr="00356351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ьзуются красные и синие кружки.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Я произнесу сначала [о], а потом [п]. Какой слог получился? Правильно </w:t>
      </w:r>
      <w:r w:rsidRPr="000C2379"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Обозначим звуки кружками. Каким кружком ты обозначишь первый звук? (Звук [о] – гласный, обозначается красным кружком).</w:t>
      </w:r>
    </w:p>
    <w:p w:rsidR="000C2379" w:rsidRPr="000C2379" w:rsidRDefault="000C2379" w:rsidP="000C2379">
      <w:pPr>
        <w:pStyle w:val="a3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0C2379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Каким кружком ты обозначишь второй звук? (Синим, потому что звук [п] – согласный).</w:t>
      </w:r>
    </w:p>
    <w:p w:rsidR="00356351" w:rsidRPr="000C2379" w:rsidRDefault="000C2379" w:rsidP="000C237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356351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0C2379" w:rsidRDefault="000C2379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56351" w:rsidRPr="00134705" w:rsidRDefault="00356351" w:rsidP="003563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 w:rsidR="00306D98" w:rsidRPr="00134705"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134705" w:rsidRDefault="00306D98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134705" w:rsidRDefault="00134705" w:rsidP="00134705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слияний гласных: ау,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обратных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составление и чтение прямых слогов: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односложных и двусложных слов из пройденных букв: кот, мак, ком, кит, мама, папа, нота, мука.</w:t>
      </w:r>
    </w:p>
    <w:p w:rsidR="00134705" w:rsidRPr="00134705" w:rsidRDefault="00134705" w:rsidP="00134705">
      <w:pPr>
        <w:pStyle w:val="a3"/>
        <w:numPr>
          <w:ilvl w:val="0"/>
          <w:numId w:val="23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составление и чтение предложений. </w:t>
      </w:r>
    </w:p>
    <w:p w:rsidR="000C2379" w:rsidRDefault="00134705" w:rsidP="00D64A74">
      <w:pPr>
        <w:pStyle w:val="a3"/>
        <w:numPr>
          <w:ilvl w:val="1"/>
          <w:numId w:val="2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Упражняйте ребенка в преобразовании слогов (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134705" w:rsidRPr="00134705" w:rsidRDefault="00134705" w:rsidP="00134705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134705" w:rsidRPr="00134705" w:rsidRDefault="00134705" w:rsidP="001347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Заключение.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 w:rsidRPr="00134705"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занятия должны проходить на положительном эмоциональном фоне; 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нельзя заставлять ребенка заниматься;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не выражайте свое неудовольствие, разочарование;</w:t>
      </w:r>
    </w:p>
    <w:p w:rsidR="00134705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будьте терпеливы, не раздражайтесь;</w:t>
      </w:r>
    </w:p>
    <w:p w:rsidR="00E50B30" w:rsidRPr="00134705" w:rsidRDefault="00306D98" w:rsidP="00134705">
      <w:pPr>
        <w:pStyle w:val="a3"/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34705"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хвалите ребенка за старание.</w:t>
      </w:r>
    </w:p>
    <w:p w:rsidR="00134705" w:rsidRPr="00134705" w:rsidRDefault="00134705" w:rsidP="001347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Default="00E50B30" w:rsidP="00E50B3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50B30" w:rsidRPr="00E50B30" w:rsidRDefault="00E50B30" w:rsidP="00E50B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5-6 лет Старшая группа. Альбом 1-2.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О.С. Говорим правильно 6-7 лет Подготовительная группа Альбом 1-3. - М.: ГНОМ и Д, 2017. 32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306D98">
        <w:rPr>
          <w:rFonts w:ascii="Times New Roman" w:hAnsi="Times New Roman" w:cs="Times New Roman"/>
          <w:sz w:val="28"/>
          <w:szCs w:val="28"/>
          <w:shd w:val="clear" w:color="auto" w:fill="FFFFFF"/>
        </w:rPr>
        <w:t>: Организация логопедической работы с детьми 5-7лет с ОНР III уровня. – М.: ГНОМ и Д, 2014 - 142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Нищева</w:t>
      </w:r>
      <w:proofErr w:type="spellEnd"/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Н.В. Программа коррекционно-развивающей работы в логопедической группе детского сада для детей с общим недоразвитием речи (с 4 до 7 лет). - СПб.: ДЕТСТВО-ПРЕСС, 2006. – 352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6D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189 с.</w:t>
      </w:r>
    </w:p>
    <w:p w:rsidR="00306D98" w:rsidRPr="00306D98" w:rsidRDefault="00306D98" w:rsidP="00306D98">
      <w:pPr>
        <w:pStyle w:val="a3"/>
        <w:numPr>
          <w:ilvl w:val="0"/>
          <w:numId w:val="3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D98"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 w:rsidRPr="00306D98"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2013. – 109 с.</w:t>
      </w:r>
    </w:p>
    <w:p w:rsidR="009A4D6E" w:rsidRDefault="009A4D6E"/>
    <w:sectPr w:rsidR="009A4D6E" w:rsidSect="00306D9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627"/>
    <w:multiLevelType w:val="hybridMultilevel"/>
    <w:tmpl w:val="15F818E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B07E95"/>
    <w:multiLevelType w:val="hybridMultilevel"/>
    <w:tmpl w:val="5434E0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2C1494"/>
    <w:multiLevelType w:val="hybridMultilevel"/>
    <w:tmpl w:val="367A31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537A5"/>
    <w:multiLevelType w:val="hybridMultilevel"/>
    <w:tmpl w:val="C8CE31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32B19"/>
    <w:multiLevelType w:val="hybridMultilevel"/>
    <w:tmpl w:val="0F28C1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31E4"/>
    <w:multiLevelType w:val="hybridMultilevel"/>
    <w:tmpl w:val="51AA69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1E5B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48E221D"/>
    <w:multiLevelType w:val="hybridMultilevel"/>
    <w:tmpl w:val="B2920980"/>
    <w:lvl w:ilvl="0" w:tplc="5328A1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2B57FB"/>
    <w:multiLevelType w:val="hybridMultilevel"/>
    <w:tmpl w:val="E30285C8"/>
    <w:lvl w:ilvl="0" w:tplc="6C2E9A6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25146"/>
    <w:multiLevelType w:val="hybridMultilevel"/>
    <w:tmpl w:val="625841A2"/>
    <w:lvl w:ilvl="0" w:tplc="A96AEB98">
      <w:start w:val="1"/>
      <w:numFmt w:val="decimal"/>
      <w:lvlText w:val="%1."/>
      <w:lvlJc w:val="left"/>
      <w:pPr>
        <w:ind w:left="720" w:hanging="360"/>
      </w:pPr>
      <w:rPr>
        <w:rFonts w:ascii="Segoe Script" w:hAnsi="Segoe Script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9"/>
  </w:num>
  <w:num w:numId="6">
    <w:abstractNumId w:val="7"/>
  </w:num>
  <w:num w:numId="7">
    <w:abstractNumId w:val="13"/>
  </w:num>
  <w:num w:numId="8">
    <w:abstractNumId w:val="17"/>
  </w:num>
  <w:num w:numId="9">
    <w:abstractNumId w:val="22"/>
  </w:num>
  <w:num w:numId="10">
    <w:abstractNumId w:val="0"/>
  </w:num>
  <w:num w:numId="11">
    <w:abstractNumId w:val="15"/>
  </w:num>
  <w:num w:numId="12">
    <w:abstractNumId w:val="11"/>
  </w:num>
  <w:num w:numId="13">
    <w:abstractNumId w:val="18"/>
  </w:num>
  <w:num w:numId="14">
    <w:abstractNumId w:val="12"/>
  </w:num>
  <w:num w:numId="15">
    <w:abstractNumId w:val="6"/>
  </w:num>
  <w:num w:numId="16">
    <w:abstractNumId w:val="4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  <w:num w:numId="21">
    <w:abstractNumId w:val="20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D4"/>
    <w:rsid w:val="00095D6E"/>
    <w:rsid w:val="000C12A7"/>
    <w:rsid w:val="000C2379"/>
    <w:rsid w:val="00134705"/>
    <w:rsid w:val="00306D98"/>
    <w:rsid w:val="00356351"/>
    <w:rsid w:val="004B0C74"/>
    <w:rsid w:val="009136D0"/>
    <w:rsid w:val="009A4D6E"/>
    <w:rsid w:val="00B94302"/>
    <w:rsid w:val="00C57AD4"/>
    <w:rsid w:val="00DE70B6"/>
    <w:rsid w:val="00E50B30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BAF73-5D7F-4C37-B913-164D257B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30"/>
    <w:pPr>
      <w:ind w:left="720"/>
      <w:contextualSpacing/>
    </w:pPr>
  </w:style>
  <w:style w:type="character" w:styleId="a4">
    <w:name w:val="Strong"/>
    <w:basedOn w:val="a0"/>
    <w:uiPriority w:val="22"/>
    <w:qFormat/>
    <w:rsid w:val="00306D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D2AB-31BC-4868-9FCF-84ED463F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9</cp:revision>
  <dcterms:created xsi:type="dcterms:W3CDTF">2018-07-14T10:42:00Z</dcterms:created>
  <dcterms:modified xsi:type="dcterms:W3CDTF">2023-01-19T04:45:00Z</dcterms:modified>
</cp:coreProperties>
</file>